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09B" w:rsidRPr="000B009B" w:rsidRDefault="000B009B" w:rsidP="000B009B">
      <w:pPr>
        <w:spacing w:before="322" w:after="322" w:line="576" w:lineRule="atLeast"/>
        <w:outlineLvl w:val="0"/>
        <w:rPr>
          <w:rFonts w:ascii="Times New Roman" w:eastAsia="Times New Roman" w:hAnsi="Times New Roman" w:cs="Times New Roman"/>
          <w:b/>
          <w:bCs/>
          <w:color w:val="404040"/>
          <w:kern w:val="36"/>
          <w:sz w:val="48"/>
          <w:szCs w:val="48"/>
          <w:lang w:eastAsia="de-DE"/>
        </w:rPr>
      </w:pPr>
      <w:r w:rsidRPr="000B009B">
        <w:rPr>
          <w:rFonts w:ascii="Times New Roman" w:eastAsia="Times New Roman" w:hAnsi="Times New Roman" w:cs="Times New Roman"/>
          <w:b/>
          <w:bCs/>
          <w:color w:val="404040"/>
          <w:kern w:val="36"/>
          <w:sz w:val="48"/>
          <w:szCs w:val="48"/>
          <w:lang w:eastAsia="de-DE"/>
        </w:rPr>
        <w:t>Behandlung</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noProof/>
          <w:color w:val="21759B"/>
          <w:sz w:val="24"/>
          <w:szCs w:val="24"/>
          <w:lang w:eastAsia="de-DE"/>
        </w:rPr>
        <w:drawing>
          <wp:inline distT="0" distB="0" distL="0" distR="0" wp14:anchorId="0D3D7AE6" wp14:editId="0C39D0DD">
            <wp:extent cx="2857500" cy="1000125"/>
            <wp:effectExtent l="0" t="0" r="0" b="9525"/>
            <wp:docPr id="8" name="Bild 8" descr="http://beautyandnailsharen.16mb.com/wp-content/uploads/2017/09/Micro-Needling-300x10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eautyandnailsharen.16mb.com/wp-content/uploads/2017/09/Micro-Needling-300x105.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000125"/>
                    </a:xfrm>
                    <a:prstGeom prst="rect">
                      <a:avLst/>
                    </a:prstGeom>
                    <a:noFill/>
                    <a:ln>
                      <a:noFill/>
                    </a:ln>
                  </pic:spPr>
                </pic:pic>
              </a:graphicData>
            </a:graphic>
          </wp:inline>
        </w:drawing>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Das Geheimnis ist gelüftet: Kleine Nadeln verhelfen Hollywood-Schönheit Angelina Jolie zu ihrer jugendlichen, makellosen Haut. Und ich freue mich sehr, Ihnen diesen Beauty-Trend aus Hollywood ab sofort in meinem Studio anbieten zu können:</w:t>
      </w:r>
    </w:p>
    <w:p w:rsidR="000B009B" w:rsidRPr="000B009B" w:rsidRDefault="000B009B" w:rsidP="000B009B">
      <w:pPr>
        <w:spacing w:before="100" w:beforeAutospacing="1" w:after="100" w:afterAutospacing="1" w:line="378" w:lineRule="atLeast"/>
        <w:jc w:val="both"/>
        <w:outlineLvl w:val="1"/>
        <w:rPr>
          <w:rFonts w:ascii="&amp;quot" w:eastAsia="Times New Roman" w:hAnsi="&amp;quot" w:cs="Times New Roman"/>
          <w:b/>
          <w:bCs/>
          <w:color w:val="404040"/>
          <w:sz w:val="32"/>
          <w:szCs w:val="32"/>
          <w:lang w:eastAsia="de-DE"/>
        </w:rPr>
      </w:pPr>
      <w:r w:rsidRPr="000B009B">
        <w:rPr>
          <w:rFonts w:ascii="Arial" w:eastAsia="Times New Roman" w:hAnsi="Arial" w:cs="Arial"/>
          <w:b/>
          <w:bCs/>
          <w:color w:val="404040"/>
          <w:sz w:val="32"/>
          <w:szCs w:val="32"/>
          <w:lang w:eastAsia="de-DE"/>
        </w:rPr>
        <w:t>Micro-</w:t>
      </w:r>
      <w:proofErr w:type="spellStart"/>
      <w:r w:rsidRPr="000B009B">
        <w:rPr>
          <w:rFonts w:ascii="Arial" w:eastAsia="Times New Roman" w:hAnsi="Arial" w:cs="Arial"/>
          <w:b/>
          <w:bCs/>
          <w:color w:val="404040"/>
          <w:sz w:val="32"/>
          <w:szCs w:val="32"/>
          <w:lang w:eastAsia="de-DE"/>
        </w:rPr>
        <w:t>Needling</w:t>
      </w:r>
      <w:proofErr w:type="spellEnd"/>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 xml:space="preserve">Aber was ist dieses sogenannte </w:t>
      </w:r>
      <w:r w:rsidRPr="000B009B">
        <w:rPr>
          <w:rFonts w:ascii="Arial" w:eastAsia="Times New Roman" w:hAnsi="Arial" w:cs="Arial"/>
          <w:b/>
          <w:bCs/>
          <w:color w:val="404040"/>
          <w:sz w:val="24"/>
          <w:szCs w:val="24"/>
          <w:lang w:eastAsia="de-DE"/>
        </w:rPr>
        <w:t>Micro-</w:t>
      </w:r>
      <w:proofErr w:type="spellStart"/>
      <w:r w:rsidRPr="000B009B">
        <w:rPr>
          <w:rFonts w:ascii="Arial" w:eastAsia="Times New Roman" w:hAnsi="Arial" w:cs="Arial"/>
          <w:b/>
          <w:bCs/>
          <w:color w:val="404040"/>
          <w:sz w:val="24"/>
          <w:szCs w:val="24"/>
          <w:lang w:eastAsia="de-DE"/>
        </w:rPr>
        <w:t>Needling</w:t>
      </w:r>
      <w:proofErr w:type="spellEnd"/>
      <w:r w:rsidRPr="000B009B">
        <w:rPr>
          <w:rFonts w:ascii="Arial" w:eastAsia="Times New Roman" w:hAnsi="Arial" w:cs="Arial"/>
          <w:b/>
          <w:bCs/>
          <w:color w:val="404040"/>
          <w:sz w:val="24"/>
          <w:szCs w:val="24"/>
          <w:lang w:eastAsia="de-DE"/>
        </w:rPr>
        <w:t xml:space="preserve"> </w:t>
      </w:r>
      <w:r w:rsidRPr="000B009B">
        <w:rPr>
          <w:rFonts w:ascii="Arial" w:eastAsia="Times New Roman" w:hAnsi="Arial" w:cs="Arial"/>
          <w:color w:val="404040"/>
          <w:sz w:val="24"/>
          <w:szCs w:val="24"/>
          <w:lang w:eastAsia="de-DE"/>
        </w:rPr>
        <w:t xml:space="preserve">überhaupt? </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Zugegeben, die Vorstellung, dass jemand mit einem nadelbesetzten Pen über unser Gesicht fährt, ist nicht gerade angenehm. Doch tatsächlich ist Micro-</w:t>
      </w:r>
      <w:proofErr w:type="spellStart"/>
      <w:r w:rsidRPr="000B009B">
        <w:rPr>
          <w:rFonts w:ascii="Arial" w:eastAsia="Times New Roman" w:hAnsi="Arial" w:cs="Arial"/>
          <w:color w:val="404040"/>
          <w:sz w:val="24"/>
          <w:szCs w:val="24"/>
          <w:lang w:eastAsia="de-DE"/>
        </w:rPr>
        <w:t>Needling</w:t>
      </w:r>
      <w:proofErr w:type="spellEnd"/>
      <w:r w:rsidRPr="000B009B">
        <w:rPr>
          <w:rFonts w:ascii="Arial" w:eastAsia="Times New Roman" w:hAnsi="Arial" w:cs="Arial"/>
          <w:color w:val="404040"/>
          <w:sz w:val="24"/>
          <w:szCs w:val="24"/>
          <w:lang w:eastAsia="de-DE"/>
        </w:rPr>
        <w:t xml:space="preserve"> viel harmloser als sein Name vermuten lässt – und noch dazu wirklich effektiv.</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Bei der Behandlung kosmetisch störender Befunde erlebt das Micro-</w:t>
      </w:r>
      <w:proofErr w:type="spellStart"/>
      <w:r w:rsidRPr="000B009B">
        <w:rPr>
          <w:rFonts w:ascii="Arial" w:eastAsia="Times New Roman" w:hAnsi="Arial" w:cs="Arial"/>
          <w:color w:val="404040"/>
          <w:sz w:val="24"/>
          <w:szCs w:val="24"/>
          <w:lang w:eastAsia="de-DE"/>
        </w:rPr>
        <w:t>Needling</w:t>
      </w:r>
      <w:proofErr w:type="spellEnd"/>
      <w:r w:rsidRPr="000B009B">
        <w:rPr>
          <w:rFonts w:ascii="Arial" w:eastAsia="Times New Roman" w:hAnsi="Arial" w:cs="Arial"/>
          <w:color w:val="404040"/>
          <w:sz w:val="24"/>
          <w:szCs w:val="24"/>
          <w:lang w:eastAsia="de-DE"/>
        </w:rPr>
        <w:t xml:space="preserve"> seit einigen Jahren aufgrund der sensationellen Ergebnisse eine enorme Nachfrage.</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Beim kosmetischen Micro-</w:t>
      </w:r>
      <w:proofErr w:type="spellStart"/>
      <w:r w:rsidRPr="000B009B">
        <w:rPr>
          <w:rFonts w:ascii="Arial" w:eastAsia="Times New Roman" w:hAnsi="Arial" w:cs="Arial"/>
          <w:color w:val="404040"/>
          <w:sz w:val="24"/>
          <w:szCs w:val="24"/>
          <w:lang w:eastAsia="de-DE"/>
        </w:rPr>
        <w:t>Needling</w:t>
      </w:r>
      <w:proofErr w:type="spellEnd"/>
      <w:r w:rsidRPr="000B009B">
        <w:rPr>
          <w:rFonts w:ascii="Arial" w:eastAsia="Times New Roman" w:hAnsi="Arial" w:cs="Arial"/>
          <w:color w:val="404040"/>
          <w:sz w:val="24"/>
          <w:szCs w:val="24"/>
          <w:lang w:eastAsia="de-DE"/>
        </w:rPr>
        <w:t xml:space="preserve"> – einer minimal invasiven Methode – wird die Haut mit einem Handgerät behandelt, das mit 12 oder 36 </w:t>
      </w:r>
      <w:proofErr w:type="spellStart"/>
      <w:r w:rsidRPr="000B009B">
        <w:rPr>
          <w:rFonts w:ascii="Arial" w:eastAsia="Times New Roman" w:hAnsi="Arial" w:cs="Arial"/>
          <w:color w:val="404040"/>
          <w:sz w:val="24"/>
          <w:szCs w:val="24"/>
          <w:lang w:eastAsia="de-DE"/>
        </w:rPr>
        <w:t>microfeinen</w:t>
      </w:r>
      <w:proofErr w:type="spellEnd"/>
      <w:r w:rsidRPr="000B009B">
        <w:rPr>
          <w:rFonts w:ascii="Arial" w:eastAsia="Times New Roman" w:hAnsi="Arial" w:cs="Arial"/>
          <w:color w:val="404040"/>
          <w:sz w:val="24"/>
          <w:szCs w:val="24"/>
          <w:lang w:eastAsia="de-DE"/>
        </w:rPr>
        <w:t xml:space="preserve"> Nädelchen besetzt </w:t>
      </w:r>
      <w:proofErr w:type="gramStart"/>
      <w:r w:rsidRPr="000B009B">
        <w:rPr>
          <w:rFonts w:ascii="Arial" w:eastAsia="Times New Roman" w:hAnsi="Arial" w:cs="Arial"/>
          <w:color w:val="404040"/>
          <w:sz w:val="24"/>
          <w:szCs w:val="24"/>
          <w:lang w:eastAsia="de-DE"/>
        </w:rPr>
        <w:t>ist .</w:t>
      </w:r>
      <w:proofErr w:type="gramEnd"/>
      <w:r w:rsidRPr="000B009B">
        <w:rPr>
          <w:rFonts w:ascii="Arial" w:eastAsia="Times New Roman" w:hAnsi="Arial" w:cs="Arial"/>
          <w:color w:val="404040"/>
          <w:sz w:val="24"/>
          <w:szCs w:val="24"/>
          <w:lang w:eastAsia="de-DE"/>
        </w:rPr>
        <w:t xml:space="preserve"> Beim Einstechen in die oberste Hautschicht, der Epidermis, reizen die Nädelchen bestimmte Rezeptoren in unserer Haut. Der Haut wird suggeriert, es liege eine Verletzung vor, was einen biologischen Regenerationsprozess auslöst.</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Dadurch werden die Hautzellen stark zur Regeneration angeregt und in der obersten Hautschicht bilden sich vermehrt neues Collagen, Elastin und Hyaluronsäure. Sie sind essentiell für die Elastizität und Festigkeit unseres Bindegewebes. In der Folge werden die Falten verringert und die Haut wirkt bereits nach der ersten Behandlung straffer, fester, jünger und frischer.</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 xml:space="preserve">Ein anderer positiver Nebeneffekt der Behandlung ist die gesteigerte Aufnahmefähigkeit der Haut für gezielte </w:t>
      </w:r>
      <w:proofErr w:type="spellStart"/>
      <w:r w:rsidRPr="000B009B">
        <w:rPr>
          <w:rFonts w:ascii="Arial" w:eastAsia="Times New Roman" w:hAnsi="Arial" w:cs="Arial"/>
          <w:color w:val="404040"/>
          <w:sz w:val="24"/>
          <w:szCs w:val="24"/>
          <w:lang w:eastAsia="de-DE"/>
        </w:rPr>
        <w:t>anti-aging</w:t>
      </w:r>
      <w:proofErr w:type="spellEnd"/>
      <w:r w:rsidRPr="000B009B">
        <w:rPr>
          <w:rFonts w:ascii="Arial" w:eastAsia="Times New Roman" w:hAnsi="Arial" w:cs="Arial"/>
          <w:color w:val="404040"/>
          <w:sz w:val="24"/>
          <w:szCs w:val="24"/>
          <w:lang w:eastAsia="de-DE"/>
        </w:rPr>
        <w:t>-Wirkstoffe, die durch die Micro-</w:t>
      </w:r>
      <w:proofErr w:type="spellStart"/>
      <w:r w:rsidRPr="000B009B">
        <w:rPr>
          <w:rFonts w:ascii="Arial" w:eastAsia="Times New Roman" w:hAnsi="Arial" w:cs="Arial"/>
          <w:color w:val="404040"/>
          <w:sz w:val="24"/>
          <w:szCs w:val="24"/>
          <w:lang w:eastAsia="de-DE"/>
        </w:rPr>
        <w:t>Needling</w:t>
      </w:r>
      <w:proofErr w:type="spellEnd"/>
      <w:r w:rsidRPr="000B009B">
        <w:rPr>
          <w:rFonts w:ascii="Arial" w:eastAsia="Times New Roman" w:hAnsi="Arial" w:cs="Arial"/>
          <w:color w:val="404040"/>
          <w:sz w:val="24"/>
          <w:szCs w:val="24"/>
          <w:lang w:eastAsia="de-DE"/>
        </w:rPr>
        <w:t>-Behandlung tiefer in das Gewebe eindringen können.</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 xml:space="preserve">Lifting und Problemzonenbehandlung für das gesamte Gesicht, den Halsbereich und </w:t>
      </w:r>
      <w:proofErr w:type="spellStart"/>
      <w:r w:rsidRPr="000B009B">
        <w:rPr>
          <w:rFonts w:ascii="Arial" w:eastAsia="Times New Roman" w:hAnsi="Arial" w:cs="Arial"/>
          <w:color w:val="404040"/>
          <w:sz w:val="24"/>
          <w:szCs w:val="24"/>
          <w:lang w:eastAsia="de-DE"/>
        </w:rPr>
        <w:t>Decolleté</w:t>
      </w:r>
      <w:proofErr w:type="spellEnd"/>
      <w:r w:rsidRPr="000B009B">
        <w:rPr>
          <w:rFonts w:ascii="Arial" w:eastAsia="Times New Roman" w:hAnsi="Arial" w:cs="Arial"/>
          <w:color w:val="404040"/>
          <w:sz w:val="24"/>
          <w:szCs w:val="24"/>
          <w:lang w:eastAsia="de-DE"/>
        </w:rPr>
        <w:t>, Hände, Kopf und Körper. Das gesamte Gesicht lässt sich mit dem minimal invasiven Micro-</w:t>
      </w:r>
      <w:proofErr w:type="spellStart"/>
      <w:r w:rsidRPr="000B009B">
        <w:rPr>
          <w:rFonts w:ascii="Arial" w:eastAsia="Times New Roman" w:hAnsi="Arial" w:cs="Arial"/>
          <w:color w:val="404040"/>
          <w:sz w:val="24"/>
          <w:szCs w:val="24"/>
          <w:lang w:eastAsia="de-DE"/>
        </w:rPr>
        <w:t>Needling</w:t>
      </w:r>
      <w:proofErr w:type="spellEnd"/>
      <w:r w:rsidRPr="000B009B">
        <w:rPr>
          <w:rFonts w:ascii="Arial" w:eastAsia="Times New Roman" w:hAnsi="Arial" w:cs="Arial"/>
          <w:color w:val="404040"/>
          <w:sz w:val="24"/>
          <w:szCs w:val="24"/>
          <w:lang w:eastAsia="de-DE"/>
        </w:rPr>
        <w:t xml:space="preserve"> behandeln und »liften«.</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b/>
          <w:bCs/>
          <w:color w:val="404040"/>
          <w:sz w:val="24"/>
          <w:szCs w:val="24"/>
          <w:lang w:eastAsia="de-DE"/>
        </w:rPr>
        <w:lastRenderedPageBreak/>
        <w:t>Die Wirkung ist phänomenal</w:t>
      </w:r>
      <w:r w:rsidRPr="000B009B">
        <w:rPr>
          <w:rFonts w:ascii="Arial" w:eastAsia="Times New Roman" w:hAnsi="Arial" w:cs="Arial"/>
          <w:color w:val="404040"/>
          <w:sz w:val="24"/>
          <w:szCs w:val="24"/>
          <w:lang w:eastAsia="de-DE"/>
        </w:rPr>
        <w:t xml:space="preserve">: </w:t>
      </w:r>
    </w:p>
    <w:p w:rsidR="000B009B" w:rsidRPr="000B009B" w:rsidRDefault="000B009B" w:rsidP="000B009B">
      <w:pPr>
        <w:numPr>
          <w:ilvl w:val="0"/>
          <w:numId w:val="1"/>
        </w:numPr>
        <w:spacing w:before="100" w:beforeAutospacing="1" w:after="100" w:afterAutospacing="1" w:line="240" w:lineRule="auto"/>
        <w:ind w:left="300"/>
        <w:jc w:val="both"/>
        <w:rPr>
          <w:rFonts w:ascii="&amp;quot" w:eastAsia="Times New Roman" w:hAnsi="&amp;quot" w:cs="Times New Roman"/>
          <w:color w:val="404040"/>
          <w:sz w:val="24"/>
          <w:szCs w:val="24"/>
          <w:lang w:eastAsia="de-DE"/>
        </w:rPr>
      </w:pPr>
      <w:r w:rsidRPr="000B009B">
        <w:rPr>
          <w:rFonts w:ascii="&amp;quot" w:eastAsia="Times New Roman" w:hAnsi="&amp;quot" w:cs="Times New Roman"/>
          <w:color w:val="404040"/>
          <w:sz w:val="24"/>
          <w:szCs w:val="24"/>
          <w:lang w:eastAsia="de-DE"/>
        </w:rPr>
        <w:t xml:space="preserve">Festeres Gewebe (Gesicht, Hals, </w:t>
      </w:r>
      <w:proofErr w:type="spellStart"/>
      <w:r w:rsidRPr="000B009B">
        <w:rPr>
          <w:rFonts w:ascii="&amp;quot" w:eastAsia="Times New Roman" w:hAnsi="&amp;quot" w:cs="Times New Roman"/>
          <w:color w:val="404040"/>
          <w:sz w:val="24"/>
          <w:szCs w:val="24"/>
          <w:lang w:eastAsia="de-DE"/>
        </w:rPr>
        <w:t>Decolleté</w:t>
      </w:r>
      <w:proofErr w:type="spellEnd"/>
      <w:r w:rsidRPr="000B009B">
        <w:rPr>
          <w:rFonts w:ascii="&amp;quot" w:eastAsia="Times New Roman" w:hAnsi="&amp;quot" w:cs="Times New Roman"/>
          <w:color w:val="404040"/>
          <w:sz w:val="24"/>
          <w:szCs w:val="24"/>
          <w:lang w:eastAsia="de-DE"/>
        </w:rPr>
        <w:t xml:space="preserve">) </w:t>
      </w:r>
    </w:p>
    <w:p w:rsidR="000B009B" w:rsidRPr="000B009B" w:rsidRDefault="000B009B" w:rsidP="000B009B">
      <w:pPr>
        <w:numPr>
          <w:ilvl w:val="1"/>
          <w:numId w:val="2"/>
        </w:numPr>
        <w:spacing w:before="100" w:beforeAutospacing="1" w:after="100" w:afterAutospacing="1" w:line="240" w:lineRule="auto"/>
        <w:ind w:left="600"/>
        <w:jc w:val="both"/>
        <w:rPr>
          <w:rFonts w:ascii="&amp;quot" w:eastAsia="Times New Roman" w:hAnsi="&amp;quot" w:cs="Times New Roman"/>
          <w:color w:val="404040"/>
          <w:sz w:val="24"/>
          <w:szCs w:val="24"/>
          <w:lang w:eastAsia="de-DE"/>
        </w:rPr>
      </w:pPr>
      <w:r w:rsidRPr="000B009B">
        <w:rPr>
          <w:rFonts w:ascii="&amp;quot" w:eastAsia="Times New Roman" w:hAnsi="&amp;quot" w:cs="Times New Roman"/>
          <w:color w:val="404040"/>
          <w:sz w:val="24"/>
          <w:szCs w:val="24"/>
          <w:lang w:eastAsia="de-DE"/>
        </w:rPr>
        <w:t>Straffere Konturen (Kinn- / Halspartie)</w:t>
      </w:r>
    </w:p>
    <w:p w:rsidR="000B009B" w:rsidRPr="000B009B" w:rsidRDefault="000B009B" w:rsidP="000B009B">
      <w:pPr>
        <w:numPr>
          <w:ilvl w:val="1"/>
          <w:numId w:val="2"/>
        </w:numPr>
        <w:spacing w:before="100" w:beforeAutospacing="1" w:after="100" w:afterAutospacing="1" w:line="240" w:lineRule="auto"/>
        <w:ind w:left="600"/>
        <w:jc w:val="both"/>
        <w:rPr>
          <w:rFonts w:ascii="&amp;quot" w:eastAsia="Times New Roman" w:hAnsi="&amp;quot" w:cs="Times New Roman"/>
          <w:color w:val="404040"/>
          <w:sz w:val="24"/>
          <w:szCs w:val="24"/>
          <w:lang w:eastAsia="de-DE"/>
        </w:rPr>
      </w:pPr>
      <w:r w:rsidRPr="000B009B">
        <w:rPr>
          <w:rFonts w:ascii="&amp;quot" w:eastAsia="Times New Roman" w:hAnsi="&amp;quot" w:cs="Times New Roman"/>
          <w:color w:val="404040"/>
          <w:sz w:val="24"/>
          <w:szCs w:val="24"/>
          <w:lang w:eastAsia="de-DE"/>
        </w:rPr>
        <w:t>Reduzierung der Zornes- und Nasolabialfalte</w:t>
      </w:r>
    </w:p>
    <w:p w:rsidR="000B009B" w:rsidRPr="000B009B" w:rsidRDefault="000B009B" w:rsidP="000B009B">
      <w:pPr>
        <w:numPr>
          <w:ilvl w:val="1"/>
          <w:numId w:val="2"/>
        </w:numPr>
        <w:spacing w:before="100" w:beforeAutospacing="1" w:after="100" w:afterAutospacing="1" w:line="240" w:lineRule="auto"/>
        <w:ind w:left="600"/>
        <w:jc w:val="both"/>
        <w:rPr>
          <w:rFonts w:ascii="&amp;quot" w:eastAsia="Times New Roman" w:hAnsi="&amp;quot" w:cs="Times New Roman"/>
          <w:color w:val="404040"/>
          <w:sz w:val="24"/>
          <w:szCs w:val="24"/>
          <w:lang w:eastAsia="de-DE"/>
        </w:rPr>
      </w:pPr>
      <w:r w:rsidRPr="000B009B">
        <w:rPr>
          <w:rFonts w:ascii="&amp;quot" w:eastAsia="Times New Roman" w:hAnsi="&amp;quot" w:cs="Times New Roman"/>
          <w:color w:val="404040"/>
          <w:sz w:val="24"/>
          <w:szCs w:val="24"/>
          <w:lang w:eastAsia="de-DE"/>
        </w:rPr>
        <w:t>Glattere Lippen- und Augenpartie</w:t>
      </w:r>
    </w:p>
    <w:p w:rsidR="000B009B" w:rsidRPr="000B009B" w:rsidRDefault="000B009B" w:rsidP="000B009B">
      <w:pPr>
        <w:numPr>
          <w:ilvl w:val="0"/>
          <w:numId w:val="2"/>
        </w:numPr>
        <w:spacing w:before="100" w:beforeAutospacing="1" w:after="100" w:afterAutospacing="1" w:line="240" w:lineRule="auto"/>
        <w:ind w:left="300"/>
        <w:jc w:val="both"/>
        <w:rPr>
          <w:rFonts w:ascii="&amp;quot" w:eastAsia="Times New Roman" w:hAnsi="&amp;quot" w:cs="Times New Roman"/>
          <w:color w:val="404040"/>
          <w:sz w:val="24"/>
          <w:szCs w:val="24"/>
          <w:lang w:eastAsia="de-DE"/>
        </w:rPr>
      </w:pPr>
      <w:r w:rsidRPr="000B009B">
        <w:rPr>
          <w:rFonts w:ascii="&amp;quot" w:eastAsia="Times New Roman" w:hAnsi="&amp;quot" w:cs="Times New Roman"/>
          <w:color w:val="404040"/>
          <w:sz w:val="24"/>
          <w:szCs w:val="24"/>
          <w:lang w:eastAsia="de-DE"/>
        </w:rPr>
        <w:t xml:space="preserve">Reduzierung von Tränensäckchen und </w:t>
      </w:r>
      <w:proofErr w:type="spellStart"/>
      <w:r w:rsidRPr="000B009B">
        <w:rPr>
          <w:rFonts w:ascii="&amp;quot" w:eastAsia="Times New Roman" w:hAnsi="&amp;quot" w:cs="Times New Roman"/>
          <w:color w:val="404040"/>
          <w:sz w:val="24"/>
          <w:szCs w:val="24"/>
          <w:lang w:eastAsia="de-DE"/>
        </w:rPr>
        <w:t>Hängelid</w:t>
      </w:r>
      <w:proofErr w:type="spellEnd"/>
    </w:p>
    <w:p w:rsidR="000B009B" w:rsidRPr="000B009B" w:rsidRDefault="000B009B" w:rsidP="000B009B">
      <w:pPr>
        <w:numPr>
          <w:ilvl w:val="0"/>
          <w:numId w:val="2"/>
        </w:numPr>
        <w:spacing w:before="100" w:beforeAutospacing="1" w:after="100" w:afterAutospacing="1" w:line="240" w:lineRule="auto"/>
        <w:ind w:left="300"/>
        <w:jc w:val="both"/>
        <w:rPr>
          <w:rFonts w:ascii="&amp;quot" w:eastAsia="Times New Roman" w:hAnsi="&amp;quot" w:cs="Times New Roman"/>
          <w:color w:val="404040"/>
          <w:sz w:val="24"/>
          <w:szCs w:val="24"/>
          <w:lang w:eastAsia="de-DE"/>
        </w:rPr>
      </w:pPr>
      <w:r w:rsidRPr="000B009B">
        <w:rPr>
          <w:rFonts w:ascii="&amp;quot" w:eastAsia="Times New Roman" w:hAnsi="&amp;quot" w:cs="Times New Roman"/>
          <w:color w:val="404040"/>
          <w:sz w:val="24"/>
          <w:szCs w:val="24"/>
          <w:lang w:eastAsia="de-DE"/>
        </w:rPr>
        <w:t xml:space="preserve">Behandlung von abgeheilten </w:t>
      </w:r>
      <w:proofErr w:type="spellStart"/>
      <w:r w:rsidRPr="000B009B">
        <w:rPr>
          <w:rFonts w:ascii="&amp;quot" w:eastAsia="Times New Roman" w:hAnsi="&amp;quot" w:cs="Times New Roman"/>
          <w:color w:val="404040"/>
          <w:sz w:val="24"/>
          <w:szCs w:val="24"/>
          <w:lang w:eastAsia="de-DE"/>
        </w:rPr>
        <w:t>Aknenarben</w:t>
      </w:r>
      <w:proofErr w:type="spellEnd"/>
    </w:p>
    <w:p w:rsidR="000B009B" w:rsidRPr="000B009B" w:rsidRDefault="000B009B" w:rsidP="000B009B">
      <w:pPr>
        <w:numPr>
          <w:ilvl w:val="0"/>
          <w:numId w:val="2"/>
        </w:numPr>
        <w:spacing w:before="100" w:beforeAutospacing="1" w:after="100" w:afterAutospacing="1" w:line="240" w:lineRule="auto"/>
        <w:ind w:left="300"/>
        <w:jc w:val="both"/>
        <w:rPr>
          <w:rFonts w:ascii="&amp;quot" w:eastAsia="Times New Roman" w:hAnsi="&amp;quot" w:cs="Times New Roman"/>
          <w:color w:val="404040"/>
          <w:sz w:val="24"/>
          <w:szCs w:val="24"/>
          <w:lang w:eastAsia="de-DE"/>
        </w:rPr>
      </w:pPr>
      <w:r w:rsidRPr="000B009B">
        <w:rPr>
          <w:rFonts w:ascii="&amp;quot" w:eastAsia="Times New Roman" w:hAnsi="&amp;quot" w:cs="Times New Roman"/>
          <w:color w:val="404040"/>
          <w:sz w:val="24"/>
          <w:szCs w:val="24"/>
          <w:lang w:eastAsia="de-DE"/>
        </w:rPr>
        <w:t>gegen Schwangerschaftsstreifen (</w:t>
      </w:r>
      <w:proofErr w:type="spellStart"/>
      <w:r w:rsidRPr="000B009B">
        <w:rPr>
          <w:rFonts w:ascii="&amp;quot" w:eastAsia="Times New Roman" w:hAnsi="&amp;quot" w:cs="Times New Roman"/>
          <w:color w:val="404040"/>
          <w:sz w:val="24"/>
          <w:szCs w:val="24"/>
          <w:lang w:eastAsia="de-DE"/>
        </w:rPr>
        <w:t>Striaebehandlung</w:t>
      </w:r>
      <w:proofErr w:type="spellEnd"/>
      <w:r w:rsidRPr="000B009B">
        <w:rPr>
          <w:rFonts w:ascii="&amp;quot" w:eastAsia="Times New Roman" w:hAnsi="&amp;quot" w:cs="Times New Roman"/>
          <w:color w:val="404040"/>
          <w:sz w:val="24"/>
          <w:szCs w:val="24"/>
          <w:lang w:eastAsia="de-DE"/>
        </w:rPr>
        <w:t>)</w:t>
      </w:r>
    </w:p>
    <w:p w:rsidR="000B009B" w:rsidRPr="000B009B" w:rsidRDefault="000B009B" w:rsidP="000B009B">
      <w:pPr>
        <w:numPr>
          <w:ilvl w:val="0"/>
          <w:numId w:val="2"/>
        </w:numPr>
        <w:spacing w:before="100" w:beforeAutospacing="1" w:after="100" w:afterAutospacing="1" w:line="240" w:lineRule="auto"/>
        <w:ind w:left="300"/>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 xml:space="preserve">Verminderung von Pigmentflecken an Gesicht, Hals, </w:t>
      </w:r>
      <w:proofErr w:type="spellStart"/>
      <w:r w:rsidRPr="000B009B">
        <w:rPr>
          <w:rFonts w:ascii="Arial" w:eastAsia="Times New Roman" w:hAnsi="Arial" w:cs="Arial"/>
          <w:color w:val="404040"/>
          <w:sz w:val="24"/>
          <w:szCs w:val="24"/>
          <w:lang w:eastAsia="de-DE"/>
        </w:rPr>
        <w:t>Decolleté</w:t>
      </w:r>
      <w:proofErr w:type="spellEnd"/>
      <w:r w:rsidRPr="000B009B">
        <w:rPr>
          <w:rFonts w:ascii="Arial" w:eastAsia="Times New Roman" w:hAnsi="Arial" w:cs="Arial"/>
          <w:color w:val="404040"/>
          <w:sz w:val="24"/>
          <w:szCs w:val="24"/>
          <w:lang w:eastAsia="de-DE"/>
        </w:rPr>
        <w:t xml:space="preserve"> und Händen. Nach dem </w:t>
      </w:r>
      <w:proofErr w:type="spellStart"/>
      <w:r w:rsidRPr="000B009B">
        <w:rPr>
          <w:rFonts w:ascii="Arial" w:eastAsia="Times New Roman" w:hAnsi="Arial" w:cs="Arial"/>
          <w:color w:val="404040"/>
          <w:sz w:val="24"/>
          <w:szCs w:val="24"/>
          <w:lang w:eastAsia="de-DE"/>
        </w:rPr>
        <w:t>Microneedling</w:t>
      </w:r>
      <w:proofErr w:type="spellEnd"/>
      <w:r w:rsidRPr="000B009B">
        <w:rPr>
          <w:rFonts w:ascii="Arial" w:eastAsia="Times New Roman" w:hAnsi="Arial" w:cs="Arial"/>
          <w:color w:val="404040"/>
          <w:sz w:val="24"/>
          <w:szCs w:val="24"/>
          <w:lang w:eastAsia="de-DE"/>
        </w:rPr>
        <w:t xml:space="preserve"> ist die Anwendung von Hyaluronsäure als </w:t>
      </w:r>
      <w:r w:rsidRPr="000B009B">
        <w:rPr>
          <w:rFonts w:ascii="Arial" w:eastAsia="Times New Roman" w:hAnsi="Arial" w:cs="Arial"/>
          <w:b/>
          <w:bCs/>
          <w:color w:val="404040"/>
          <w:sz w:val="24"/>
          <w:szCs w:val="24"/>
          <w:lang w:eastAsia="de-DE"/>
        </w:rPr>
        <w:t xml:space="preserve">Heimpflege </w:t>
      </w:r>
      <w:r w:rsidRPr="000B009B">
        <w:rPr>
          <w:rFonts w:ascii="Arial" w:eastAsia="Times New Roman" w:hAnsi="Arial" w:cs="Arial"/>
          <w:color w:val="404040"/>
          <w:sz w:val="24"/>
          <w:szCs w:val="24"/>
          <w:lang w:eastAsia="de-DE"/>
        </w:rPr>
        <w:t xml:space="preserve">zur </w:t>
      </w:r>
      <w:r w:rsidRPr="000B009B">
        <w:rPr>
          <w:rFonts w:ascii="Arial" w:eastAsia="Times New Roman" w:hAnsi="Arial" w:cs="Arial"/>
          <w:b/>
          <w:bCs/>
          <w:color w:val="404040"/>
          <w:sz w:val="24"/>
          <w:szCs w:val="24"/>
          <w:lang w:eastAsia="de-DE"/>
        </w:rPr>
        <w:t xml:space="preserve">Intensivierung </w:t>
      </w:r>
      <w:r w:rsidRPr="000B009B">
        <w:rPr>
          <w:rFonts w:ascii="Arial" w:eastAsia="Times New Roman" w:hAnsi="Arial" w:cs="Arial"/>
          <w:color w:val="404040"/>
          <w:sz w:val="24"/>
          <w:szCs w:val="24"/>
          <w:lang w:eastAsia="de-DE"/>
        </w:rPr>
        <w:t xml:space="preserve">der </w:t>
      </w:r>
      <w:r w:rsidRPr="000B009B">
        <w:rPr>
          <w:rFonts w:ascii="Arial" w:eastAsia="Times New Roman" w:hAnsi="Arial" w:cs="Arial"/>
          <w:b/>
          <w:bCs/>
          <w:color w:val="404040"/>
          <w:sz w:val="24"/>
          <w:szCs w:val="24"/>
          <w:lang w:eastAsia="de-DE"/>
        </w:rPr>
        <w:t xml:space="preserve">Behandlung </w:t>
      </w:r>
      <w:r w:rsidRPr="000B009B">
        <w:rPr>
          <w:rFonts w:ascii="Arial" w:eastAsia="Times New Roman" w:hAnsi="Arial" w:cs="Arial"/>
          <w:color w:val="404040"/>
          <w:sz w:val="24"/>
          <w:szCs w:val="24"/>
          <w:lang w:eastAsia="de-DE"/>
        </w:rPr>
        <w:t xml:space="preserve">und aus den folgenden </w:t>
      </w:r>
      <w:r w:rsidRPr="000B009B">
        <w:rPr>
          <w:rFonts w:ascii="Arial" w:eastAsia="Times New Roman" w:hAnsi="Arial" w:cs="Arial"/>
          <w:b/>
          <w:bCs/>
          <w:color w:val="404040"/>
          <w:sz w:val="24"/>
          <w:szCs w:val="24"/>
          <w:lang w:eastAsia="de-DE"/>
        </w:rPr>
        <w:t xml:space="preserve">Gründen </w:t>
      </w:r>
      <w:r w:rsidRPr="000B009B">
        <w:rPr>
          <w:rFonts w:ascii="Arial" w:eastAsia="Times New Roman" w:hAnsi="Arial" w:cs="Arial"/>
          <w:color w:val="404040"/>
          <w:sz w:val="24"/>
          <w:szCs w:val="24"/>
          <w:lang w:eastAsia="de-DE"/>
        </w:rPr>
        <w:t xml:space="preserve">unverzichtbar: </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b/>
          <w:bCs/>
          <w:color w:val="404040"/>
          <w:sz w:val="24"/>
          <w:szCs w:val="24"/>
          <w:lang w:eastAsia="de-DE"/>
        </w:rPr>
        <w:t xml:space="preserve">Hyaluronsäure </w:t>
      </w:r>
      <w:r w:rsidRPr="000B009B">
        <w:rPr>
          <w:rFonts w:ascii="Arial" w:eastAsia="Times New Roman" w:hAnsi="Arial" w:cs="Arial"/>
          <w:color w:val="404040"/>
          <w:sz w:val="24"/>
          <w:szCs w:val="24"/>
          <w:lang w:eastAsia="de-DE"/>
        </w:rPr>
        <w:t xml:space="preserve">• bindet Feuchtigkeit und erhöht somit die Dichte und Spannkraft der Haut • Aktivierung neuer Zellen • echte Alternative zur Hyaluron-Injektionen. </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b/>
          <w:bCs/>
          <w:color w:val="404040"/>
          <w:sz w:val="24"/>
          <w:szCs w:val="24"/>
          <w:lang w:eastAsia="de-DE"/>
        </w:rPr>
        <w:t xml:space="preserve">Mikrokristallines Silber </w:t>
      </w:r>
      <w:r w:rsidRPr="000B009B">
        <w:rPr>
          <w:rFonts w:ascii="Arial" w:eastAsia="Times New Roman" w:hAnsi="Arial" w:cs="Arial"/>
          <w:color w:val="404040"/>
          <w:sz w:val="24"/>
          <w:szCs w:val="24"/>
          <w:lang w:eastAsia="de-DE"/>
        </w:rPr>
        <w:t xml:space="preserve">• wirkt antibakteriell, antiviral und antifungizid • minimiert Haut-Irritationen • tiefgreifender Heilstimulus für die Haut, Haut bleibt elastisch und reißt an mechanisch belasteten Stellen weniger ein. </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b/>
          <w:bCs/>
          <w:color w:val="404040"/>
          <w:sz w:val="24"/>
          <w:szCs w:val="24"/>
          <w:lang w:eastAsia="de-DE"/>
        </w:rPr>
        <w:t xml:space="preserve">Vitamin C </w:t>
      </w:r>
      <w:r w:rsidRPr="000B009B">
        <w:rPr>
          <w:rFonts w:ascii="Arial" w:eastAsia="Times New Roman" w:hAnsi="Arial" w:cs="Arial"/>
          <w:color w:val="404040"/>
          <w:sz w:val="24"/>
          <w:szCs w:val="24"/>
          <w:lang w:eastAsia="de-DE"/>
        </w:rPr>
        <w:t xml:space="preserve">• wasserlösliches Antioxidans – schützt die Zellen vor den zur Hautalterung führenden freien Radikalen • wichtiger Bestandteil der Kollagenstruktur der Haut. Kollagen gibt dem Bindegewebe / der Haut Struktur und Halt. </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 xml:space="preserve">Um solche beeindruckenden Ergebnisse zu erzielen, sind in der Regel 6 Behandlungen im Abstand von 2-3 Wochen erforderlich. Bereits nach der 3.Behandlung beginnt die sichtbare Veränderung. Sie stellen sehr früh ein besseres Hautgefühl fest und spüren, dass sich Ihre Haut von innen her füllt. Das Profil wirkt objektiv glatter und voller. Die Unebenheiten in der Struktur wirken nahezu wie ausgebügelt. Narbengewebe oder massiver Gewebebruch (z. B. an der Oberlippe) kann zu glatter, ebener Oberfläche zurückgeführt werden. Pigmentflecken minimieren sich. </w:t>
      </w:r>
      <w:r w:rsidRPr="000B009B">
        <w:rPr>
          <w:rFonts w:ascii="Arial" w:eastAsia="Times New Roman" w:hAnsi="Arial" w:cs="Arial"/>
          <w:b/>
          <w:bCs/>
          <w:color w:val="404040"/>
          <w:sz w:val="24"/>
          <w:szCs w:val="24"/>
          <w:lang w:eastAsia="de-DE"/>
        </w:rPr>
        <w:t xml:space="preserve">Ihre Haut wirkt um Jahre jünger. </w:t>
      </w:r>
    </w:p>
    <w:p w:rsidR="000B009B" w:rsidRPr="000B009B" w:rsidRDefault="000B009B" w:rsidP="000B009B">
      <w:pPr>
        <w:spacing w:before="100" w:beforeAutospacing="1" w:after="100" w:afterAutospacing="1" w:line="378" w:lineRule="atLeast"/>
        <w:jc w:val="both"/>
        <w:outlineLvl w:val="1"/>
        <w:rPr>
          <w:rFonts w:ascii="&amp;quot" w:eastAsia="Times New Roman" w:hAnsi="&amp;quot" w:cs="Times New Roman"/>
          <w:b/>
          <w:bCs/>
          <w:color w:val="404040"/>
          <w:sz w:val="32"/>
          <w:szCs w:val="32"/>
          <w:lang w:eastAsia="de-DE"/>
        </w:rPr>
      </w:pPr>
      <w:r w:rsidRPr="000B009B">
        <w:rPr>
          <w:rFonts w:ascii="Arial" w:eastAsia="Times New Roman" w:hAnsi="Arial" w:cs="Arial"/>
          <w:b/>
          <w:bCs/>
          <w:color w:val="404040"/>
          <w:sz w:val="32"/>
          <w:szCs w:val="32"/>
          <w:lang w:eastAsia="de-DE"/>
        </w:rPr>
        <w:t>Behandlungsablauf</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Nach der Reinigung der zu behandelnden Areale wird – abhängig von Ihrem Hautbild – wird ein Enzympeeling durchgeführt. Auf die so gereinigte und vorbereitete Haut</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 xml:space="preserve">wird ein typgerechte Wirkstoff-Ampulle aufgetragen, die die gewünschte ästhetische Problemlösung maßgeblich beschleunigt – z. B. </w:t>
      </w:r>
      <w:proofErr w:type="spellStart"/>
      <w:r w:rsidRPr="000B009B">
        <w:rPr>
          <w:rFonts w:ascii="Arial" w:eastAsia="Times New Roman" w:hAnsi="Arial" w:cs="Arial"/>
          <w:color w:val="404040"/>
          <w:sz w:val="24"/>
          <w:szCs w:val="24"/>
          <w:lang w:eastAsia="de-DE"/>
        </w:rPr>
        <w:t>anti-aging</w:t>
      </w:r>
      <w:proofErr w:type="spellEnd"/>
      <w:r w:rsidRPr="000B009B">
        <w:rPr>
          <w:rFonts w:ascii="Arial" w:eastAsia="Times New Roman" w:hAnsi="Arial" w:cs="Arial"/>
          <w:color w:val="404040"/>
          <w:sz w:val="24"/>
          <w:szCs w:val="24"/>
          <w:lang w:eastAsia="de-DE"/>
        </w:rPr>
        <w:t xml:space="preserve">-Wirkstoff, Wirkstoff gegen </w:t>
      </w:r>
      <w:proofErr w:type="spellStart"/>
      <w:r w:rsidRPr="000B009B">
        <w:rPr>
          <w:rFonts w:ascii="Arial" w:eastAsia="Times New Roman" w:hAnsi="Arial" w:cs="Arial"/>
          <w:color w:val="404040"/>
          <w:sz w:val="24"/>
          <w:szCs w:val="24"/>
          <w:lang w:eastAsia="de-DE"/>
        </w:rPr>
        <w:t>Couperosis</w:t>
      </w:r>
      <w:proofErr w:type="spellEnd"/>
      <w:r w:rsidRPr="000B009B">
        <w:rPr>
          <w:rFonts w:ascii="Arial" w:eastAsia="Times New Roman" w:hAnsi="Arial" w:cs="Arial"/>
          <w:color w:val="404040"/>
          <w:sz w:val="24"/>
          <w:szCs w:val="24"/>
          <w:lang w:eastAsia="de-DE"/>
        </w:rPr>
        <w:t>, Akne, Narbengewebslösungsmittel, Fettverbrenner etc.</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Nun wird das ausgewählte Areal flächig perforiert, wobei die verwendete Länge der Nadeln von der Hautdicke und dem Körperareal bestimmt wird.</w:t>
      </w:r>
    </w:p>
    <w:p w:rsidR="000B009B" w:rsidRPr="000B009B" w:rsidRDefault="000B009B" w:rsidP="000B009B">
      <w:pPr>
        <w:spacing w:after="450"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lastRenderedPageBreak/>
        <w:t>Durch die feinen Nadeln und der variablen Nadellänge (ab 0,25 mm Länge) kann auch an empfindlichen Hautregionen exakt und angenehm gearbeitet werden. Durch das Micro-</w:t>
      </w:r>
      <w:proofErr w:type="spellStart"/>
      <w:r w:rsidRPr="000B009B">
        <w:rPr>
          <w:rFonts w:ascii="Arial" w:eastAsia="Times New Roman" w:hAnsi="Arial" w:cs="Arial"/>
          <w:color w:val="404040"/>
          <w:sz w:val="24"/>
          <w:szCs w:val="24"/>
          <w:lang w:eastAsia="de-DE"/>
        </w:rPr>
        <w:t>Needling</w:t>
      </w:r>
      <w:proofErr w:type="spellEnd"/>
      <w:r w:rsidRPr="000B009B">
        <w:rPr>
          <w:rFonts w:ascii="Arial" w:eastAsia="Times New Roman" w:hAnsi="Arial" w:cs="Arial"/>
          <w:color w:val="404040"/>
          <w:sz w:val="24"/>
          <w:szCs w:val="24"/>
          <w:lang w:eastAsia="de-DE"/>
        </w:rPr>
        <w:t xml:space="preserve"> wird der zuvor aufgetragene Wirkstoff-Cocktail effektiv eingearbeitet.</w:t>
      </w:r>
    </w:p>
    <w:p w:rsidR="000B009B" w:rsidRDefault="000B009B" w:rsidP="000B009B">
      <w:pPr>
        <w:spacing w:after="450" w:line="240" w:lineRule="auto"/>
        <w:jc w:val="both"/>
        <w:rPr>
          <w:rFonts w:ascii="Arial" w:eastAsia="Times New Roman" w:hAnsi="Arial" w:cs="Arial"/>
          <w:color w:val="404040"/>
          <w:sz w:val="24"/>
          <w:szCs w:val="24"/>
          <w:lang w:eastAsia="de-DE"/>
        </w:rPr>
      </w:pPr>
      <w:r w:rsidRPr="000B009B">
        <w:rPr>
          <w:rFonts w:ascii="Arial" w:eastAsia="Times New Roman" w:hAnsi="Arial" w:cs="Arial"/>
          <w:color w:val="404040"/>
          <w:sz w:val="24"/>
          <w:szCs w:val="24"/>
          <w:lang w:eastAsia="de-DE"/>
        </w:rPr>
        <w:t xml:space="preserve">Nach dem </w:t>
      </w:r>
      <w:proofErr w:type="spellStart"/>
      <w:r w:rsidRPr="000B009B">
        <w:rPr>
          <w:rFonts w:ascii="Arial" w:eastAsia="Times New Roman" w:hAnsi="Arial" w:cs="Arial"/>
          <w:color w:val="404040"/>
          <w:sz w:val="24"/>
          <w:szCs w:val="24"/>
          <w:lang w:eastAsia="de-DE"/>
        </w:rPr>
        <w:t>Needling</w:t>
      </w:r>
      <w:proofErr w:type="spellEnd"/>
      <w:r w:rsidRPr="000B009B">
        <w:rPr>
          <w:rFonts w:ascii="Arial" w:eastAsia="Times New Roman" w:hAnsi="Arial" w:cs="Arial"/>
          <w:color w:val="404040"/>
          <w:sz w:val="24"/>
          <w:szCs w:val="24"/>
          <w:lang w:eastAsia="de-DE"/>
        </w:rPr>
        <w:t xml:space="preserve"> wird eine stark kühlende Spezialmaske auf die behandelte Partie aufgetragen. Ein beruhigendes </w:t>
      </w:r>
      <w:proofErr w:type="spellStart"/>
      <w:r w:rsidRPr="000B009B">
        <w:rPr>
          <w:rFonts w:ascii="Arial" w:eastAsia="Times New Roman" w:hAnsi="Arial" w:cs="Arial"/>
          <w:color w:val="404040"/>
          <w:sz w:val="24"/>
          <w:szCs w:val="24"/>
          <w:lang w:eastAsia="de-DE"/>
        </w:rPr>
        <w:t>Hyalurongel</w:t>
      </w:r>
      <w:proofErr w:type="spellEnd"/>
      <w:r w:rsidRPr="000B009B">
        <w:rPr>
          <w:rFonts w:ascii="Arial" w:eastAsia="Times New Roman" w:hAnsi="Arial" w:cs="Arial"/>
          <w:color w:val="404040"/>
          <w:sz w:val="24"/>
          <w:szCs w:val="24"/>
          <w:lang w:eastAsia="de-DE"/>
        </w:rPr>
        <w:t xml:space="preserve"> mit mikrokristallinem Silber und </w:t>
      </w:r>
      <w:proofErr w:type="gramStart"/>
      <w:r w:rsidRPr="000B009B">
        <w:rPr>
          <w:rFonts w:ascii="Arial" w:eastAsia="Times New Roman" w:hAnsi="Arial" w:cs="Arial"/>
          <w:color w:val="404040"/>
          <w:sz w:val="24"/>
          <w:szCs w:val="24"/>
          <w:lang w:eastAsia="de-DE"/>
        </w:rPr>
        <w:t>eine leichten Tagespflege</w:t>
      </w:r>
      <w:proofErr w:type="gramEnd"/>
      <w:r w:rsidRPr="000B009B">
        <w:rPr>
          <w:rFonts w:ascii="Arial" w:eastAsia="Times New Roman" w:hAnsi="Arial" w:cs="Arial"/>
          <w:color w:val="404040"/>
          <w:sz w:val="24"/>
          <w:szCs w:val="24"/>
          <w:lang w:eastAsia="de-DE"/>
        </w:rPr>
        <w:t xml:space="preserve"> schließen die Behandlung ab.</w:t>
      </w:r>
    </w:p>
    <w:p w:rsidR="000B009B" w:rsidRPr="000B009B" w:rsidRDefault="000B009B" w:rsidP="000B009B">
      <w:pPr>
        <w:spacing w:after="450" w:line="240" w:lineRule="auto"/>
        <w:jc w:val="both"/>
        <w:rPr>
          <w:rFonts w:ascii="&amp;quot" w:eastAsia="Times New Roman" w:hAnsi="&amp;quot" w:cs="Times New Roman"/>
          <w:b/>
          <w:color w:val="404040"/>
          <w:sz w:val="24"/>
          <w:szCs w:val="24"/>
          <w:lang w:eastAsia="de-DE"/>
        </w:rPr>
      </w:pPr>
      <w:r>
        <w:rPr>
          <w:rFonts w:ascii="&amp;quot" w:eastAsia="Times New Roman" w:hAnsi="&amp;quot" w:cs="Times New Roman"/>
          <w:b/>
          <w:color w:val="404040"/>
          <w:sz w:val="24"/>
          <w:szCs w:val="24"/>
          <w:lang w:eastAsia="de-DE"/>
        </w:rPr>
        <w:t>Nach der Behandlung ist die Haut für ca. 2 Tage leicht gerötet !</w:t>
      </w:r>
      <w:bookmarkStart w:id="0" w:name="_GoBack"/>
      <w:bookmarkEnd w:id="0"/>
    </w:p>
    <w:p w:rsidR="000B009B" w:rsidRPr="000B009B" w:rsidRDefault="000B009B" w:rsidP="000B009B">
      <w:pPr>
        <w:spacing w:line="240" w:lineRule="auto"/>
        <w:jc w:val="both"/>
        <w:rPr>
          <w:rFonts w:ascii="&amp;quot" w:eastAsia="Times New Roman" w:hAnsi="&amp;quot" w:cs="Times New Roman"/>
          <w:color w:val="404040"/>
          <w:sz w:val="24"/>
          <w:szCs w:val="24"/>
          <w:lang w:eastAsia="de-DE"/>
        </w:rPr>
      </w:pPr>
      <w:r w:rsidRPr="000B009B">
        <w:rPr>
          <w:rFonts w:ascii="Arial" w:eastAsia="Times New Roman" w:hAnsi="Arial" w:cs="Arial"/>
          <w:color w:val="404040"/>
          <w:sz w:val="24"/>
          <w:szCs w:val="24"/>
          <w:lang w:eastAsia="de-DE"/>
        </w:rPr>
        <w:t>Für optimale und nachhaltige Ergebnisse wird eine Kuranwendung mit insgesamt 6 Behandlungen im Abstand von 2-3 Wochen empfohlen.</w:t>
      </w:r>
    </w:p>
    <w:p w:rsidR="005C1146" w:rsidRDefault="005C1146"/>
    <w:sectPr w:rsidR="005C11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3ADC"/>
    <w:multiLevelType w:val="multilevel"/>
    <w:tmpl w:val="7E027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9B"/>
    <w:rsid w:val="000B009B"/>
    <w:rsid w:val="005C1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30B2"/>
  <w15:chartTrackingRefBased/>
  <w15:docId w15:val="{F0DD9379-A80C-4016-A02E-16FBC2A2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10816">
      <w:bodyDiv w:val="1"/>
      <w:marLeft w:val="0"/>
      <w:marRight w:val="0"/>
      <w:marTop w:val="0"/>
      <w:marBottom w:val="0"/>
      <w:divBdr>
        <w:top w:val="none" w:sz="0" w:space="0" w:color="auto"/>
        <w:left w:val="none" w:sz="0" w:space="0" w:color="auto"/>
        <w:bottom w:val="none" w:sz="0" w:space="0" w:color="auto"/>
        <w:right w:val="none" w:sz="0" w:space="0" w:color="auto"/>
      </w:divBdr>
      <w:divsChild>
        <w:div w:id="912278108">
          <w:marLeft w:val="0"/>
          <w:marRight w:val="0"/>
          <w:marTop w:val="450"/>
          <w:marBottom w:val="450"/>
          <w:divBdr>
            <w:top w:val="single" w:sz="6" w:space="23" w:color="DDDDDD"/>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eautyandnailsharen.16mb.com/wp-content/uploads/2017/09/Micro-Needling.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Schepers</dc:creator>
  <cp:keywords/>
  <dc:description/>
  <cp:lastModifiedBy>Margret Schepers</cp:lastModifiedBy>
  <cp:revision>1</cp:revision>
  <dcterms:created xsi:type="dcterms:W3CDTF">2018-03-05T14:50:00Z</dcterms:created>
  <dcterms:modified xsi:type="dcterms:W3CDTF">2018-03-05T14:56:00Z</dcterms:modified>
</cp:coreProperties>
</file>